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5E75E" w14:textId="4316083D" w:rsidR="005D12E6" w:rsidRDefault="005D12E6" w:rsidP="001E2ED2">
      <w:pPr>
        <w:ind w:firstLine="708"/>
        <w:jc w:val="both"/>
      </w:pPr>
      <w:r>
        <w:t xml:space="preserve">Правовые акты об охране жизни и здоровья несовершеннолетних изменены по требованию прокурора </w:t>
      </w:r>
      <w:proofErr w:type="spellStart"/>
      <w:r>
        <w:t>Ивнянского</w:t>
      </w:r>
      <w:proofErr w:type="spellEnd"/>
      <w:r>
        <w:t xml:space="preserve"> района</w:t>
      </w:r>
      <w:bookmarkStart w:id="0" w:name="_GoBack"/>
      <w:bookmarkEnd w:id="0"/>
    </w:p>
    <w:p w14:paraId="5778268A" w14:textId="77777777" w:rsidR="005D12E6" w:rsidRDefault="005D12E6" w:rsidP="001E2ED2">
      <w:pPr>
        <w:ind w:firstLine="708"/>
        <w:jc w:val="both"/>
      </w:pPr>
    </w:p>
    <w:p w14:paraId="5A658355" w14:textId="0E89CC88" w:rsidR="001E2ED2" w:rsidRDefault="005D12E6" w:rsidP="001E2ED2">
      <w:pPr>
        <w:ind w:firstLine="708"/>
        <w:jc w:val="both"/>
      </w:pPr>
      <w:r>
        <w:t>В</w:t>
      </w:r>
      <w:r w:rsidR="001E2ED2">
        <w:t xml:space="preserve"> ходе проведения </w:t>
      </w:r>
      <w:r>
        <w:t>п</w:t>
      </w:r>
      <w:r>
        <w:t xml:space="preserve">рокуратурой </w:t>
      </w:r>
      <w:proofErr w:type="spellStart"/>
      <w:r>
        <w:t>Ивнянского</w:t>
      </w:r>
      <w:proofErr w:type="spellEnd"/>
      <w:r>
        <w:t xml:space="preserve"> района</w:t>
      </w:r>
      <w:r>
        <w:t xml:space="preserve"> </w:t>
      </w:r>
      <w:r w:rsidR="001E2ED2">
        <w:t>проверки исполнения требований законодательства об охране жизни и здоровья несовершеннолетних на поднадзорной территории выявлены нарушения закона, которые выразились в следующем.</w:t>
      </w:r>
    </w:p>
    <w:p w14:paraId="010A8CC6" w14:textId="0BE3B5E6" w:rsidR="005D12E6" w:rsidRDefault="001E2ED2" w:rsidP="005D12E6">
      <w:pPr>
        <w:pStyle w:val="a3"/>
        <w:ind w:firstLine="709"/>
        <w:jc w:val="both"/>
        <w:rPr>
          <w:szCs w:val="28"/>
        </w:rPr>
      </w:pPr>
      <w:r>
        <w:t xml:space="preserve">Проверкой установлено, что </w:t>
      </w:r>
      <w:r w:rsidR="005D12E6">
        <w:rPr>
          <w:szCs w:val="28"/>
        </w:rPr>
        <w:t xml:space="preserve">в нарушение </w:t>
      </w:r>
      <w:r w:rsidR="005D12E6">
        <w:t xml:space="preserve">п. 2 ч. 2 ст. 9 </w:t>
      </w:r>
      <w:r w:rsidR="005D12E6">
        <w:rPr>
          <w:szCs w:val="28"/>
        </w:rPr>
        <w:t xml:space="preserve">Закона № 15-ФЗ и п. 7 ч. 1 ст. 41 </w:t>
      </w:r>
      <w:r w:rsidR="005D12E6">
        <w:t xml:space="preserve">Федерального закона «Об образовании в Российской Федерации» </w:t>
      </w:r>
      <w:r w:rsidR="005D12E6">
        <w:rPr>
          <w:szCs w:val="28"/>
        </w:rPr>
        <w:t xml:space="preserve">Положение </w:t>
      </w:r>
      <w:r w:rsidR="005D12E6">
        <w:t>об организации охраны жизни и здоровья воспитанников</w:t>
      </w:r>
      <w:r w:rsidR="005D12E6">
        <w:rPr>
          <w:szCs w:val="28"/>
        </w:rPr>
        <w:t xml:space="preserve"> 10 образовательных организаций </w:t>
      </w:r>
      <w:r w:rsidR="005D12E6">
        <w:rPr>
          <w:szCs w:val="28"/>
        </w:rPr>
        <w:t xml:space="preserve">не содержит требований к условиям, обеспечивающим профилактику и запрещение курения, </w:t>
      </w:r>
      <w:r w:rsidR="005D12E6">
        <w:t>употребления алкогольных и слабоалкогольных напитков, пива, наркотических средств и психотропных веществ, их прекурсоров и аналогов и других одурманивающих веществ в образовательной организации и на ее территории</w:t>
      </w:r>
      <w:r w:rsidR="005D12E6">
        <w:rPr>
          <w:szCs w:val="28"/>
        </w:rPr>
        <w:t>, ввиду чего Положение необходимо изменить.</w:t>
      </w:r>
    </w:p>
    <w:p w14:paraId="0CC74B4B" w14:textId="77777777" w:rsidR="005D12E6" w:rsidRDefault="005D12E6" w:rsidP="005D12E6">
      <w:pPr>
        <w:ind w:firstLine="708"/>
        <w:jc w:val="both"/>
      </w:pPr>
      <w:r>
        <w:t>Кроме того, в нарушение п. 11 ч. 1 ст. 41 Федерального закона «Об образовании в Российской Федерации» Положение не содержит норм о необходимости обучения педагогических работников навыкам оказания первой помощи.</w:t>
      </w:r>
    </w:p>
    <w:p w14:paraId="38C62D1C" w14:textId="77777777" w:rsidR="005D12E6" w:rsidRDefault="005D12E6" w:rsidP="001E2ED2">
      <w:pPr>
        <w:ind w:firstLine="708"/>
        <w:jc w:val="both"/>
      </w:pPr>
      <w:r>
        <w:t>По протестам прокурора района 10 Положений об организации охраны жизни и здоровья воспитанников детских садов приведены в соответствие с требованиями действующего законодательства.</w:t>
      </w:r>
    </w:p>
    <w:p w14:paraId="6E9AFD11" w14:textId="77777777" w:rsidR="005D12E6" w:rsidRDefault="005D12E6" w:rsidP="001E2ED2">
      <w:pPr>
        <w:ind w:firstLine="708"/>
        <w:jc w:val="both"/>
      </w:pPr>
    </w:p>
    <w:sectPr w:rsidR="005D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CC"/>
    <w:rsid w:val="001E2ED2"/>
    <w:rsid w:val="004329FB"/>
    <w:rsid w:val="004903AC"/>
    <w:rsid w:val="005D12E6"/>
    <w:rsid w:val="00E0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47BA"/>
  <w15:chartTrackingRefBased/>
  <w15:docId w15:val="{890DA3EB-EBC5-4D6D-B577-11993C0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ED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ED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Сафонова Ирина Анатольевна</cp:lastModifiedBy>
  <cp:revision>4</cp:revision>
  <dcterms:created xsi:type="dcterms:W3CDTF">2025-07-01T11:29:00Z</dcterms:created>
  <dcterms:modified xsi:type="dcterms:W3CDTF">2025-07-01T12:58:00Z</dcterms:modified>
</cp:coreProperties>
</file>