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3A09C" w14:textId="77777777" w:rsidR="003852DF" w:rsidRDefault="003852DF" w:rsidP="008C3FA8">
      <w:pPr>
        <w:ind w:firstLine="708"/>
        <w:jc w:val="both"/>
      </w:pPr>
      <w:r>
        <w:t xml:space="preserve">Прокуратурой района выявлены нарушения при реализации </w:t>
      </w:r>
      <w:r>
        <w:t xml:space="preserve">государственных полномочий органов опеки и попечительства </w:t>
      </w:r>
    </w:p>
    <w:p w14:paraId="248AC904" w14:textId="77777777" w:rsidR="003852DF" w:rsidRDefault="003852DF" w:rsidP="008C3FA8">
      <w:pPr>
        <w:ind w:firstLine="708"/>
        <w:jc w:val="both"/>
      </w:pPr>
    </w:p>
    <w:p w14:paraId="07424248" w14:textId="77777777" w:rsidR="003852DF" w:rsidRDefault="003852DF" w:rsidP="008C3FA8">
      <w:pPr>
        <w:ind w:firstLine="708"/>
        <w:jc w:val="both"/>
      </w:pPr>
    </w:p>
    <w:p w14:paraId="7DD19D98" w14:textId="7B4E55E6" w:rsidR="008C3FA8" w:rsidRDefault="003852DF" w:rsidP="008C3FA8">
      <w:pPr>
        <w:ind w:firstLine="708"/>
        <w:jc w:val="both"/>
      </w:pPr>
      <w:bookmarkStart w:id="0" w:name="_GoBack"/>
      <w:bookmarkEnd w:id="0"/>
      <w:r>
        <w:t>П</w:t>
      </w:r>
      <w:r w:rsidR="008C3FA8">
        <w:t>рокуратурой района проведена проверка в отношении органов местного самоуправления (в части исполнения ими переданных государственных полномочий органов опеки и попечительства в соответствии с требованиями закона Белгородской области от 13.05.2020 № 473 «О наделении органов местного самоуправления полномочиями по опеки и попечительству»</w:t>
      </w:r>
      <w:r>
        <w:t>)</w:t>
      </w:r>
      <w:r w:rsidR="008C3FA8">
        <w:t>.</w:t>
      </w:r>
    </w:p>
    <w:p w14:paraId="6D97CDF2" w14:textId="33A1B9D4" w:rsidR="008C3FA8" w:rsidRDefault="008C3FA8" w:rsidP="008C3FA8">
      <w:pPr>
        <w:ind w:firstLine="708"/>
        <w:jc w:val="both"/>
      </w:pPr>
      <w:r>
        <w:t xml:space="preserve">В ходе проверки установлено, что </w:t>
      </w:r>
      <w:r w:rsidR="003852DF">
        <w:t>Управлени</w:t>
      </w:r>
      <w:r w:rsidR="003852DF">
        <w:t>ем</w:t>
      </w:r>
      <w:r w:rsidR="003852DF">
        <w:t xml:space="preserve"> социальной защиты населения администрации </w:t>
      </w:r>
      <w:proofErr w:type="spellStart"/>
      <w:r w:rsidR="003852DF">
        <w:t>Ивнянского</w:t>
      </w:r>
      <w:proofErr w:type="spellEnd"/>
      <w:r w:rsidR="003852DF">
        <w:t xml:space="preserve"> района Белгородской области</w:t>
      </w:r>
      <w:r w:rsidR="003852DF">
        <w:t xml:space="preserve"> </w:t>
      </w:r>
      <w:r>
        <w:t xml:space="preserve">утверждено Положение об отделе по работе с льготными категориями граждан и пожилыми людьми, в котором не нашли свое отражение переданные государственные полномочия, указанные в </w:t>
      </w:r>
      <w:proofErr w:type="spellStart"/>
      <w:r>
        <w:t>ст.ст</w:t>
      </w:r>
      <w:proofErr w:type="spellEnd"/>
      <w:r>
        <w:t>. 1, 2 Закона Белгородской области № 473.</w:t>
      </w:r>
    </w:p>
    <w:p w14:paraId="73C4B552" w14:textId="77777777" w:rsidR="008C3FA8" w:rsidRDefault="008C3FA8" w:rsidP="008C3FA8">
      <w:pPr>
        <w:ind w:firstLine="708"/>
        <w:jc w:val="both"/>
      </w:pPr>
      <w:r>
        <w:t xml:space="preserve">Так, ч. 3 ст. 1 Закона Белгородской области № 473 определено, что к полномочиям органов опеки и попечительства в отношении совершеннолетних лиц, признанных судом недееспособными или ограниченно дееспособными, совершеннолетних дееспособных граждан и граждан, признанных безвестно отсутствующими, относятся, помимо прочего: </w:t>
      </w:r>
    </w:p>
    <w:p w14:paraId="5C6D0718" w14:textId="77777777" w:rsidR="008C3FA8" w:rsidRDefault="008C3FA8" w:rsidP="008C3FA8">
      <w:pPr>
        <w:ind w:firstLine="708"/>
        <w:jc w:val="both"/>
      </w:pPr>
      <w:r>
        <w:t xml:space="preserve">- выявление и учет лиц, нуждающихся в установлении над ними опеки или попечительства; </w:t>
      </w:r>
    </w:p>
    <w:p w14:paraId="5DB60ABE" w14:textId="77777777" w:rsidR="008C3FA8" w:rsidRDefault="008C3FA8" w:rsidP="008C3FA8">
      <w:pPr>
        <w:ind w:firstLine="708"/>
        <w:jc w:val="both"/>
      </w:pPr>
      <w:r>
        <w:t>-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14:paraId="2BC711DC" w14:textId="77777777" w:rsidR="008C3FA8" w:rsidRDefault="008C3FA8" w:rsidP="008C3FA8">
      <w:pPr>
        <w:ind w:firstLine="708"/>
        <w:jc w:val="both"/>
      </w:pPr>
      <w:r>
        <w:t xml:space="preserve"> - установление опеки или попечительства в отношении лиц, признанных судом недееспособными или ограниченно дееспособными, освобождение, в том числе временно, и отстранение опекунов или попечителей от исполнения ими своих обязанностей и др. </w:t>
      </w:r>
    </w:p>
    <w:p w14:paraId="0F0501E9" w14:textId="77777777" w:rsidR="008C3FA8" w:rsidRDefault="008C3FA8" w:rsidP="008C3FA8">
      <w:pPr>
        <w:ind w:firstLine="708"/>
        <w:jc w:val="both"/>
      </w:pPr>
      <w:r>
        <w:t xml:space="preserve">Кроме того, проведенной проверкой установлено, что администрацией </w:t>
      </w:r>
      <w:proofErr w:type="spellStart"/>
      <w:r>
        <w:t>Ивнянского</w:t>
      </w:r>
      <w:proofErr w:type="spellEnd"/>
      <w:r>
        <w:t xml:space="preserve"> района в лице управления социальной защиты населения администрации </w:t>
      </w:r>
      <w:proofErr w:type="spellStart"/>
      <w:r>
        <w:t>Ивнянского</w:t>
      </w:r>
      <w:proofErr w:type="spellEnd"/>
      <w:r>
        <w:t xml:space="preserve"> района взаимодействие с органами внутренних дел, медицинскими учреждениями по выявлению лиц, нуждающихся в социальной помощи, не организовано. </w:t>
      </w:r>
    </w:p>
    <w:p w14:paraId="4E270B14" w14:textId="77777777" w:rsidR="008C3FA8" w:rsidRDefault="008C3FA8" w:rsidP="008C3FA8">
      <w:pPr>
        <w:ind w:firstLine="708"/>
        <w:jc w:val="both"/>
      </w:pPr>
      <w:r>
        <w:t xml:space="preserve">Информация о выявлении указанных лиц или их отсутствии в управление социальной защиты населения администрации </w:t>
      </w:r>
      <w:proofErr w:type="spellStart"/>
      <w:r>
        <w:t>Ивнянского</w:t>
      </w:r>
      <w:proofErr w:type="spellEnd"/>
      <w:r>
        <w:t xml:space="preserve"> района не поступают. </w:t>
      </w:r>
    </w:p>
    <w:p w14:paraId="4AE0EA63" w14:textId="77777777" w:rsidR="008C3FA8" w:rsidRDefault="008C3FA8" w:rsidP="008C3FA8">
      <w:pPr>
        <w:ind w:firstLine="708"/>
        <w:jc w:val="both"/>
      </w:pPr>
      <w:r>
        <w:t xml:space="preserve">В данной сфере правоотношений деятельность построена исключительно на анализе поступающих обращений граждан о необходимости оказания им отдельных социальных услуг. </w:t>
      </w:r>
    </w:p>
    <w:p w14:paraId="7F6C57C3" w14:textId="724E4C05" w:rsidR="00F26795" w:rsidRDefault="008C3FA8" w:rsidP="003852DF">
      <w:pPr>
        <w:ind w:firstLine="708"/>
        <w:jc w:val="both"/>
      </w:pPr>
      <w:r>
        <w:t xml:space="preserve">Прокурором </w:t>
      </w:r>
      <w:proofErr w:type="spellStart"/>
      <w:r>
        <w:t>Ивнянского</w:t>
      </w:r>
      <w:proofErr w:type="spellEnd"/>
      <w:r>
        <w:t xml:space="preserve"> района в целях устранения нарушений в адрес главы администрации </w:t>
      </w:r>
      <w:proofErr w:type="spellStart"/>
      <w:r>
        <w:t>Ивнянского</w:t>
      </w:r>
      <w:proofErr w:type="spellEnd"/>
      <w:r>
        <w:t xml:space="preserve"> района внесено представление, </w:t>
      </w:r>
      <w:r w:rsidR="003852DF">
        <w:t>которое</w:t>
      </w:r>
      <w:r>
        <w:t xml:space="preserve"> </w:t>
      </w:r>
      <w:r>
        <w:lastRenderedPageBreak/>
        <w:t>рассмотрен</w:t>
      </w:r>
      <w:r w:rsidR="003852DF">
        <w:t>о, удовлетворено, 3 лица привлечено к дисциплинарной ответственности.</w:t>
      </w:r>
    </w:p>
    <w:sectPr w:rsidR="00F2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6B"/>
    <w:rsid w:val="003852DF"/>
    <w:rsid w:val="004329FB"/>
    <w:rsid w:val="004903AC"/>
    <w:rsid w:val="006E2C6B"/>
    <w:rsid w:val="008C3FA8"/>
    <w:rsid w:val="008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F02E"/>
  <w15:chartTrackingRefBased/>
  <w15:docId w15:val="{CD7B8EBD-1235-4911-A080-6C9B6FE4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FA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Сафонова Ирина Анатольевна</cp:lastModifiedBy>
  <cp:revision>5</cp:revision>
  <dcterms:created xsi:type="dcterms:W3CDTF">2025-07-01T11:36:00Z</dcterms:created>
  <dcterms:modified xsi:type="dcterms:W3CDTF">2025-07-01T12:36:00Z</dcterms:modified>
</cp:coreProperties>
</file>